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0B7BA" w14:textId="77777777" w:rsidR="00EF4628" w:rsidRDefault="00A43064" w:rsidP="00A430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Board Member Orientation</w:t>
      </w:r>
    </w:p>
    <w:p w14:paraId="02E51B03" w14:textId="3741A7D2" w:rsidR="00A43064" w:rsidRDefault="00732D43" w:rsidP="00A430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7</w:t>
      </w:r>
      <w:r w:rsidR="003F7565">
        <w:rPr>
          <w:rFonts w:ascii="Times New Roman" w:hAnsi="Times New Roman" w:cs="Times New Roman"/>
          <w:sz w:val="24"/>
          <w:szCs w:val="24"/>
        </w:rPr>
        <w:t>, 20</w:t>
      </w:r>
      <w:r w:rsidR="0085284D">
        <w:rPr>
          <w:rFonts w:ascii="Times New Roman" w:hAnsi="Times New Roman" w:cs="Times New Roman"/>
          <w:sz w:val="24"/>
          <w:szCs w:val="24"/>
        </w:rPr>
        <w:t>21</w:t>
      </w:r>
    </w:p>
    <w:p w14:paraId="2A49FDA9" w14:textId="2B29A2D5" w:rsidR="00B43B86" w:rsidRDefault="005E125A" w:rsidP="00A430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Brault Building, </w:t>
      </w:r>
      <w:r w:rsidR="00B43B86">
        <w:rPr>
          <w:rFonts w:ascii="Times New Roman" w:hAnsi="Times New Roman" w:cs="Times New Roman"/>
          <w:sz w:val="24"/>
          <w:szCs w:val="24"/>
        </w:rPr>
        <w:t>Room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D43">
        <w:rPr>
          <w:rFonts w:ascii="Times New Roman" w:hAnsi="Times New Roman" w:cs="Times New Roman"/>
          <w:sz w:val="24"/>
          <w:szCs w:val="24"/>
        </w:rPr>
        <w:t>276</w:t>
      </w:r>
    </w:p>
    <w:p w14:paraId="7394FF61" w14:textId="18855918" w:rsidR="00A43064" w:rsidRDefault="00732D43" w:rsidP="00A430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Noon</w:t>
      </w:r>
      <w:r w:rsidR="0085284D">
        <w:rPr>
          <w:rFonts w:ascii="Times New Roman" w:hAnsi="Times New Roman" w:cs="Times New Roman"/>
          <w:sz w:val="24"/>
          <w:szCs w:val="24"/>
        </w:rPr>
        <w:t xml:space="preserve"> </w:t>
      </w:r>
      <w:r w:rsidR="003F7565">
        <w:rPr>
          <w:rFonts w:ascii="Times New Roman" w:hAnsi="Times New Roman" w:cs="Times New Roman"/>
          <w:sz w:val="24"/>
          <w:szCs w:val="24"/>
        </w:rPr>
        <w:t>-</w:t>
      </w:r>
      <w:r w:rsidR="00852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F7565">
        <w:rPr>
          <w:rFonts w:ascii="Times New Roman" w:hAnsi="Times New Roman" w:cs="Times New Roman"/>
          <w:sz w:val="24"/>
          <w:szCs w:val="24"/>
        </w:rPr>
        <w:t>:00pm</w:t>
      </w:r>
    </w:p>
    <w:p w14:paraId="0B9F9DA2" w14:textId="77777777" w:rsidR="00A43064" w:rsidRDefault="003F7565" w:rsidP="00A43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Board Member</w:t>
      </w:r>
      <w:r w:rsidR="00BC277E">
        <w:rPr>
          <w:rFonts w:ascii="Times New Roman" w:hAnsi="Times New Roman" w:cs="Times New Roman"/>
          <w:sz w:val="24"/>
          <w:szCs w:val="24"/>
        </w:rPr>
        <w:t>s</w:t>
      </w:r>
      <w:r w:rsidR="00A43064">
        <w:rPr>
          <w:rFonts w:ascii="Times New Roman" w:hAnsi="Times New Roman" w:cs="Times New Roman"/>
          <w:sz w:val="24"/>
          <w:szCs w:val="24"/>
        </w:rPr>
        <w:t>:</w:t>
      </w:r>
    </w:p>
    <w:p w14:paraId="056EF95E" w14:textId="0DB28A2B" w:rsidR="00BC277E" w:rsidRPr="00F029A5" w:rsidRDefault="003F7565" w:rsidP="00F029A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029A5">
        <w:rPr>
          <w:rFonts w:ascii="Times New Roman" w:hAnsi="Times New Roman" w:cs="Times New Roman"/>
          <w:sz w:val="24"/>
          <w:szCs w:val="24"/>
        </w:rPr>
        <w:t>M</w:t>
      </w:r>
      <w:r w:rsidR="0085284D" w:rsidRPr="00F029A5">
        <w:rPr>
          <w:rFonts w:ascii="Times New Roman" w:hAnsi="Times New Roman" w:cs="Times New Roman"/>
          <w:sz w:val="24"/>
          <w:szCs w:val="24"/>
        </w:rPr>
        <w:t>s. Catherine Novelli</w:t>
      </w:r>
      <w:r w:rsidR="00BC277E" w:rsidRPr="00F029A5">
        <w:rPr>
          <w:rFonts w:ascii="Times New Roman" w:hAnsi="Times New Roman" w:cs="Times New Roman"/>
          <w:sz w:val="24"/>
          <w:szCs w:val="24"/>
        </w:rPr>
        <w:t xml:space="preserve">, </w:t>
      </w:r>
      <w:r w:rsidR="0085284D" w:rsidRPr="00F029A5">
        <w:rPr>
          <w:rFonts w:ascii="Times New Roman" w:hAnsi="Times New Roman" w:cs="Times New Roman"/>
          <w:sz w:val="24"/>
          <w:szCs w:val="24"/>
        </w:rPr>
        <w:t>Fairfax County</w:t>
      </w:r>
    </w:p>
    <w:p w14:paraId="648A2A5E" w14:textId="41A7F656" w:rsidR="00A43064" w:rsidRPr="00F029A5" w:rsidRDefault="00BC277E" w:rsidP="00F029A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029A5">
        <w:rPr>
          <w:rFonts w:ascii="Times New Roman" w:hAnsi="Times New Roman" w:cs="Times New Roman"/>
          <w:sz w:val="24"/>
          <w:szCs w:val="24"/>
        </w:rPr>
        <w:t xml:space="preserve">Mr. </w:t>
      </w:r>
      <w:r w:rsidR="0085284D" w:rsidRPr="00F029A5">
        <w:rPr>
          <w:rFonts w:ascii="Times New Roman" w:hAnsi="Times New Roman" w:cs="Times New Roman"/>
          <w:sz w:val="24"/>
          <w:szCs w:val="24"/>
        </w:rPr>
        <w:t>M. Siddique Sheikh</w:t>
      </w:r>
      <w:r w:rsidRPr="00F029A5">
        <w:rPr>
          <w:rFonts w:ascii="Times New Roman" w:hAnsi="Times New Roman" w:cs="Times New Roman"/>
          <w:sz w:val="24"/>
          <w:szCs w:val="24"/>
        </w:rPr>
        <w:t xml:space="preserve">, </w:t>
      </w:r>
      <w:r w:rsidR="0085284D" w:rsidRPr="00F029A5">
        <w:rPr>
          <w:rFonts w:ascii="Times New Roman" w:hAnsi="Times New Roman" w:cs="Times New Roman"/>
          <w:sz w:val="24"/>
          <w:szCs w:val="24"/>
        </w:rPr>
        <w:t>Prince William County</w:t>
      </w:r>
    </w:p>
    <w:p w14:paraId="7804845A" w14:textId="4EB7B294" w:rsidR="00BA79E0" w:rsidRDefault="00736805" w:rsidP="00F029A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Ambassador Joseph Huggins</w:t>
      </w:r>
      <w:r w:rsidR="00BA79E0" w:rsidRPr="00F029A5">
        <w:rPr>
          <w:rFonts w:ascii="Times New Roman" w:hAnsi="Times New Roman" w:cs="Times New Roman"/>
          <w:sz w:val="24"/>
          <w:szCs w:val="24"/>
        </w:rPr>
        <w:t>, Fairfax City</w:t>
      </w:r>
    </w:p>
    <w:p w14:paraId="784AAED4" w14:textId="667E1562" w:rsidR="00732D43" w:rsidRDefault="00732D43" w:rsidP="00F029A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 Chung, Arlington County</w:t>
      </w:r>
    </w:p>
    <w:p w14:paraId="45947455" w14:textId="77777777" w:rsidR="00F029A5" w:rsidRPr="00F029A5" w:rsidRDefault="00F029A5" w:rsidP="00F029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884146" w14:textId="7FBBA3D0" w:rsidR="00A43064" w:rsidRPr="00CB6C87" w:rsidRDefault="00A43064" w:rsidP="00A43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B6C87">
        <w:rPr>
          <w:rFonts w:ascii="Times New Roman" w:hAnsi="Times New Roman" w:cs="Times New Roman"/>
          <w:b/>
          <w:sz w:val="24"/>
          <w:szCs w:val="24"/>
        </w:rPr>
        <w:t xml:space="preserve">Introductions and Welcome to the NOVA </w:t>
      </w:r>
      <w:r w:rsidR="001371CD" w:rsidRPr="00CB6C87">
        <w:rPr>
          <w:rFonts w:ascii="Times New Roman" w:hAnsi="Times New Roman" w:cs="Times New Roman"/>
          <w:b/>
          <w:sz w:val="24"/>
          <w:szCs w:val="24"/>
        </w:rPr>
        <w:t xml:space="preserve">College </w:t>
      </w:r>
      <w:r w:rsidRPr="00CB6C87">
        <w:rPr>
          <w:rFonts w:ascii="Times New Roman" w:hAnsi="Times New Roman" w:cs="Times New Roman"/>
          <w:b/>
          <w:sz w:val="24"/>
          <w:szCs w:val="24"/>
        </w:rPr>
        <w:t xml:space="preserve">Board </w:t>
      </w:r>
      <w:r w:rsidR="00124909">
        <w:rPr>
          <w:rFonts w:ascii="Times New Roman" w:hAnsi="Times New Roman" w:cs="Times New Roman"/>
          <w:b/>
          <w:sz w:val="24"/>
          <w:szCs w:val="24"/>
        </w:rPr>
        <w:tab/>
      </w:r>
      <w:r w:rsidR="003F7565">
        <w:rPr>
          <w:rFonts w:ascii="Times New Roman" w:hAnsi="Times New Roman" w:cs="Times New Roman"/>
          <w:sz w:val="24"/>
          <w:szCs w:val="24"/>
        </w:rPr>
        <w:t>(</w:t>
      </w:r>
      <w:r w:rsidR="00732D43">
        <w:rPr>
          <w:rFonts w:ascii="Times New Roman" w:hAnsi="Times New Roman" w:cs="Times New Roman"/>
          <w:sz w:val="24"/>
          <w:szCs w:val="24"/>
        </w:rPr>
        <w:t>Noon</w:t>
      </w:r>
      <w:r w:rsidR="003F7565">
        <w:rPr>
          <w:rFonts w:ascii="Times New Roman" w:hAnsi="Times New Roman" w:cs="Times New Roman"/>
          <w:sz w:val="24"/>
          <w:szCs w:val="24"/>
        </w:rPr>
        <w:t>-</w:t>
      </w:r>
      <w:r w:rsidR="0085284D">
        <w:rPr>
          <w:rFonts w:ascii="Times New Roman" w:hAnsi="Times New Roman" w:cs="Times New Roman"/>
          <w:sz w:val="24"/>
          <w:szCs w:val="24"/>
        </w:rPr>
        <w:t>2</w:t>
      </w:r>
      <w:r w:rsidR="003F7565">
        <w:rPr>
          <w:rFonts w:ascii="Times New Roman" w:hAnsi="Times New Roman" w:cs="Times New Roman"/>
          <w:sz w:val="24"/>
          <w:szCs w:val="24"/>
        </w:rPr>
        <w:t>:00pm</w:t>
      </w:r>
      <w:r w:rsidR="00124909" w:rsidRPr="00124909">
        <w:rPr>
          <w:rFonts w:ascii="Times New Roman" w:hAnsi="Times New Roman" w:cs="Times New Roman"/>
          <w:sz w:val="24"/>
          <w:szCs w:val="24"/>
        </w:rPr>
        <w:t>)</w:t>
      </w:r>
    </w:p>
    <w:p w14:paraId="0926FCC9" w14:textId="77777777" w:rsidR="00F029A5" w:rsidRDefault="00F029A5" w:rsidP="00A430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3CEE33" w14:textId="6B3FC9A0" w:rsidR="00124909" w:rsidRDefault="00A43064" w:rsidP="00A4306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5284D">
        <w:rPr>
          <w:rFonts w:ascii="Times New Roman" w:hAnsi="Times New Roman" w:cs="Times New Roman"/>
          <w:sz w:val="24"/>
          <w:szCs w:val="24"/>
        </w:rPr>
        <w:t>s. Zuzana Steen</w:t>
      </w:r>
      <w:r>
        <w:rPr>
          <w:rFonts w:ascii="Times New Roman" w:hAnsi="Times New Roman" w:cs="Times New Roman"/>
          <w:sz w:val="24"/>
          <w:szCs w:val="24"/>
        </w:rPr>
        <w:t>, Board Chairman</w:t>
      </w:r>
      <w:r w:rsidR="00B43B86">
        <w:rPr>
          <w:rFonts w:ascii="Times New Roman" w:hAnsi="Times New Roman" w:cs="Times New Roman"/>
          <w:sz w:val="24"/>
          <w:szCs w:val="24"/>
        </w:rPr>
        <w:tab/>
      </w:r>
      <w:r w:rsidR="00B43B86">
        <w:rPr>
          <w:rFonts w:ascii="Times New Roman" w:hAnsi="Times New Roman" w:cs="Times New Roman"/>
          <w:sz w:val="24"/>
          <w:szCs w:val="24"/>
        </w:rPr>
        <w:tab/>
      </w:r>
      <w:r w:rsidR="00B43B86">
        <w:rPr>
          <w:rFonts w:ascii="Times New Roman" w:hAnsi="Times New Roman" w:cs="Times New Roman"/>
          <w:sz w:val="24"/>
          <w:szCs w:val="24"/>
        </w:rPr>
        <w:tab/>
      </w:r>
      <w:r w:rsidR="00B43B86">
        <w:rPr>
          <w:rFonts w:ascii="Times New Roman" w:hAnsi="Times New Roman" w:cs="Times New Roman"/>
          <w:sz w:val="24"/>
          <w:szCs w:val="24"/>
        </w:rPr>
        <w:tab/>
      </w:r>
      <w:r w:rsidR="00B43B86">
        <w:rPr>
          <w:rFonts w:ascii="Times New Roman" w:hAnsi="Times New Roman" w:cs="Times New Roman"/>
          <w:sz w:val="24"/>
          <w:szCs w:val="24"/>
        </w:rPr>
        <w:tab/>
      </w:r>
    </w:p>
    <w:p w14:paraId="658AF736" w14:textId="510CB325" w:rsidR="00A43064" w:rsidRDefault="00124909" w:rsidP="00A4306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5284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Ro</w:t>
      </w:r>
      <w:r w:rsidR="0085284D">
        <w:rPr>
          <w:rFonts w:ascii="Times New Roman" w:hAnsi="Times New Roman" w:cs="Times New Roman"/>
          <w:sz w:val="24"/>
          <w:szCs w:val="24"/>
        </w:rPr>
        <w:t>n Gill</w:t>
      </w:r>
      <w:r>
        <w:rPr>
          <w:rFonts w:ascii="Times New Roman" w:hAnsi="Times New Roman" w:cs="Times New Roman"/>
          <w:sz w:val="24"/>
          <w:szCs w:val="24"/>
        </w:rPr>
        <w:t>, Vice Chair</w:t>
      </w:r>
    </w:p>
    <w:p w14:paraId="1F3AC6E9" w14:textId="48CDB829" w:rsidR="003F7565" w:rsidRDefault="00BC277E" w:rsidP="00A4306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85284D">
        <w:rPr>
          <w:rFonts w:ascii="Times New Roman" w:hAnsi="Times New Roman" w:cs="Times New Roman"/>
          <w:sz w:val="24"/>
          <w:szCs w:val="24"/>
        </w:rPr>
        <w:t>Anne Kress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7565">
        <w:rPr>
          <w:rFonts w:ascii="Times New Roman" w:hAnsi="Times New Roman" w:cs="Times New Roman"/>
          <w:sz w:val="24"/>
          <w:szCs w:val="24"/>
        </w:rPr>
        <w:t>NOVA President</w:t>
      </w:r>
    </w:p>
    <w:p w14:paraId="171EDB4F" w14:textId="6809A634" w:rsidR="00155628" w:rsidRPr="00317C1B" w:rsidRDefault="00AC52B9" w:rsidP="00A4306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Hannah Stoneburner, </w:t>
      </w:r>
      <w:r w:rsidR="00317C1B" w:rsidRPr="00317C1B">
        <w:rPr>
          <w:rFonts w:ascii="Times New Roman" w:hAnsi="Times New Roman" w:cs="Times New Roman"/>
          <w:sz w:val="24"/>
          <w:szCs w:val="24"/>
        </w:rPr>
        <w:t>Associate System Counsel and Assistant Attorney General</w:t>
      </w:r>
    </w:p>
    <w:p w14:paraId="2CED8886" w14:textId="77777777" w:rsidR="00124909" w:rsidRPr="00317C1B" w:rsidRDefault="00124909" w:rsidP="00A430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B79975" w14:textId="10BBD4FA" w:rsidR="00A43064" w:rsidRDefault="00A43064" w:rsidP="00A430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569E0">
        <w:rPr>
          <w:rFonts w:ascii="Times New Roman" w:hAnsi="Times New Roman" w:cs="Times New Roman"/>
          <w:sz w:val="24"/>
          <w:szCs w:val="24"/>
          <w:u w:val="single"/>
        </w:rPr>
        <w:t>The Role and Responsibilities of the College Board</w:t>
      </w:r>
    </w:p>
    <w:p w14:paraId="10E64800" w14:textId="77777777" w:rsidR="003E3374" w:rsidRPr="002569E0" w:rsidRDefault="003E3374" w:rsidP="003E3374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14:paraId="129C4D51" w14:textId="7967DBB4" w:rsidR="00F02FD7" w:rsidRPr="00890E8B" w:rsidRDefault="00BA79E0" w:rsidP="003E33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NOVA College Board is an</w:t>
      </w:r>
      <w:r w:rsidR="00F02FD7" w:rsidRPr="003E3374">
        <w:rPr>
          <w:rFonts w:ascii="Times New Roman" w:hAnsi="Times New Roman" w:cs="Times New Roman"/>
          <w:sz w:val="24"/>
          <w:szCs w:val="24"/>
        </w:rPr>
        <w:t xml:space="preserve"> </w:t>
      </w:r>
      <w:r w:rsidR="003E3374" w:rsidRPr="003E3374">
        <w:rPr>
          <w:rFonts w:ascii="Times New Roman" w:hAnsi="Times New Roman" w:cs="Times New Roman"/>
          <w:sz w:val="24"/>
          <w:szCs w:val="24"/>
        </w:rPr>
        <w:t>advisory b</w:t>
      </w:r>
      <w:r w:rsidR="00F02FD7" w:rsidRPr="003E3374">
        <w:rPr>
          <w:rFonts w:ascii="Times New Roman" w:hAnsi="Times New Roman" w:cs="Times New Roman"/>
          <w:sz w:val="24"/>
          <w:szCs w:val="24"/>
        </w:rPr>
        <w:t xml:space="preserve">oard within </w:t>
      </w:r>
      <w:r w:rsidR="0085284D" w:rsidRPr="003E3374">
        <w:rPr>
          <w:rFonts w:ascii="Times New Roman" w:hAnsi="Times New Roman" w:cs="Times New Roman"/>
          <w:sz w:val="24"/>
          <w:szCs w:val="24"/>
        </w:rPr>
        <w:t xml:space="preserve">the </w:t>
      </w:r>
      <w:r w:rsidR="00A43064" w:rsidRPr="003E3374">
        <w:rPr>
          <w:rFonts w:ascii="Times New Roman" w:hAnsi="Times New Roman" w:cs="Times New Roman"/>
          <w:sz w:val="24"/>
          <w:szCs w:val="24"/>
        </w:rPr>
        <w:t>VCCS System</w:t>
      </w:r>
      <w:r w:rsidR="0085284D" w:rsidRPr="003E3374">
        <w:rPr>
          <w:rFonts w:ascii="Times New Roman" w:hAnsi="Times New Roman" w:cs="Times New Roman"/>
          <w:sz w:val="24"/>
          <w:szCs w:val="24"/>
        </w:rPr>
        <w:t xml:space="preserve"> </w:t>
      </w:r>
      <w:r w:rsidR="00F02FD7" w:rsidRPr="003E3374">
        <w:rPr>
          <w:rFonts w:ascii="Times New Roman" w:hAnsi="Times New Roman" w:cs="Times New Roman"/>
          <w:sz w:val="24"/>
          <w:szCs w:val="24"/>
        </w:rPr>
        <w:t xml:space="preserve">and subject to </w:t>
      </w:r>
      <w:r w:rsidR="007367F7" w:rsidRPr="003E3374">
        <w:rPr>
          <w:rFonts w:ascii="Times New Roman" w:hAnsi="Times New Roman" w:cs="Times New Roman"/>
          <w:sz w:val="24"/>
          <w:szCs w:val="24"/>
        </w:rPr>
        <w:t>actions of the VCCS Board</w:t>
      </w:r>
      <w:r w:rsidR="003E3374" w:rsidRPr="003E3374">
        <w:rPr>
          <w:rFonts w:ascii="Times New Roman" w:hAnsi="Times New Roman" w:cs="Times New Roman"/>
          <w:sz w:val="24"/>
          <w:szCs w:val="24"/>
        </w:rPr>
        <w:t xml:space="preserve"> (the governing board).  </w:t>
      </w:r>
      <w:r w:rsidR="00F02FD7" w:rsidRPr="00890E8B">
        <w:rPr>
          <w:rFonts w:ascii="Times New Roman" w:hAnsi="Times New Roman" w:cs="Times New Roman"/>
          <w:sz w:val="24"/>
          <w:szCs w:val="24"/>
        </w:rPr>
        <w:t xml:space="preserve">The </w:t>
      </w:r>
      <w:r w:rsidR="00F02FD7" w:rsidRPr="00890E8B">
        <w:rPr>
          <w:rFonts w:ascii="Times New Roman" w:hAnsi="Times New Roman" w:cs="Times New Roman"/>
          <w:i/>
          <w:iCs/>
          <w:sz w:val="24"/>
          <w:szCs w:val="24"/>
        </w:rPr>
        <w:t xml:space="preserve">Policy Manual </w:t>
      </w:r>
      <w:r w:rsidR="00F02FD7" w:rsidRPr="00890E8B">
        <w:rPr>
          <w:rFonts w:ascii="Times New Roman" w:hAnsi="Times New Roman" w:cs="Times New Roman"/>
          <w:sz w:val="24"/>
          <w:szCs w:val="24"/>
        </w:rPr>
        <w:t>(Section 2.9, 9,</w:t>
      </w:r>
      <w:r w:rsidR="00C205B6">
        <w:rPr>
          <w:rFonts w:ascii="Times New Roman" w:hAnsi="Times New Roman" w:cs="Times New Roman"/>
          <w:sz w:val="24"/>
          <w:szCs w:val="24"/>
        </w:rPr>
        <w:t xml:space="preserve"> </w:t>
      </w:r>
      <w:r w:rsidR="00F02FD7" w:rsidRPr="00890E8B">
        <w:rPr>
          <w:rFonts w:ascii="Times New Roman" w:hAnsi="Times New Roman" w:cs="Times New Roman"/>
          <w:sz w:val="24"/>
          <w:szCs w:val="24"/>
        </w:rPr>
        <w:t>D,3,</w:t>
      </w:r>
      <w:r w:rsidR="00C205B6">
        <w:rPr>
          <w:rFonts w:ascii="Times New Roman" w:hAnsi="Times New Roman" w:cs="Times New Roman"/>
          <w:sz w:val="24"/>
          <w:szCs w:val="24"/>
        </w:rPr>
        <w:t xml:space="preserve"> </w:t>
      </w:r>
      <w:r w:rsidR="00F02FD7" w:rsidRPr="00890E8B">
        <w:rPr>
          <w:rFonts w:ascii="Times New Roman" w:hAnsi="Times New Roman" w:cs="Times New Roman"/>
          <w:sz w:val="24"/>
          <w:szCs w:val="24"/>
        </w:rPr>
        <w:t>h) for the Virginia Community College System makes</w:t>
      </w:r>
      <w:r w:rsidR="003E3374" w:rsidRPr="00890E8B">
        <w:rPr>
          <w:rFonts w:ascii="Times New Roman" w:hAnsi="Times New Roman" w:cs="Times New Roman"/>
          <w:sz w:val="24"/>
          <w:szCs w:val="24"/>
        </w:rPr>
        <w:t xml:space="preserve"> </w:t>
      </w:r>
      <w:r w:rsidR="00F02FD7" w:rsidRPr="00890E8B">
        <w:rPr>
          <w:rFonts w:ascii="Times New Roman" w:hAnsi="Times New Roman" w:cs="Times New Roman"/>
          <w:sz w:val="24"/>
          <w:szCs w:val="24"/>
        </w:rPr>
        <w:t>the following provisions concerning the duties and responsibilities of the Board:</w:t>
      </w:r>
    </w:p>
    <w:p w14:paraId="6AF39C55" w14:textId="77777777" w:rsidR="003E3374" w:rsidRPr="00890E8B" w:rsidRDefault="003E3374" w:rsidP="003E337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2603E09" w14:textId="574F7062" w:rsidR="00F02FD7" w:rsidRPr="00890E8B" w:rsidRDefault="00F02FD7" w:rsidP="00890E8B">
      <w:p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3D791E">
        <w:rPr>
          <w:rFonts w:ascii="Times New Roman" w:hAnsi="Times New Roman" w:cs="Times New Roman"/>
          <w:i/>
          <w:iCs/>
          <w:sz w:val="24"/>
          <w:szCs w:val="24"/>
        </w:rPr>
        <w:t>A college board shall perform such duties with respect to the operation of a community</w:t>
      </w:r>
      <w:r w:rsidR="00890E8B" w:rsidRPr="003D79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791E">
        <w:rPr>
          <w:rFonts w:ascii="Times New Roman" w:hAnsi="Times New Roman" w:cs="Times New Roman"/>
          <w:i/>
          <w:iCs/>
          <w:sz w:val="24"/>
          <w:szCs w:val="24"/>
        </w:rPr>
        <w:t>college as may be delegated to it by the State Board. In general, a college board is</w:t>
      </w:r>
      <w:r w:rsidR="00890E8B" w:rsidRPr="003D79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791E">
        <w:rPr>
          <w:rFonts w:ascii="Times New Roman" w:hAnsi="Times New Roman" w:cs="Times New Roman"/>
          <w:i/>
          <w:iCs/>
          <w:sz w:val="24"/>
          <w:szCs w:val="24"/>
        </w:rPr>
        <w:t>responsible for assuring that the community college is responsive to the needs existing within</w:t>
      </w:r>
      <w:r w:rsidR="003D79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791E">
        <w:rPr>
          <w:rFonts w:ascii="Times New Roman" w:hAnsi="Times New Roman" w:cs="Times New Roman"/>
          <w:i/>
          <w:iCs/>
          <w:sz w:val="24"/>
          <w:szCs w:val="24"/>
        </w:rPr>
        <w:t>its service region within the statewide policies, procedures, and regulations of the State Board</w:t>
      </w:r>
      <w:r w:rsidRPr="00890E8B">
        <w:rPr>
          <w:rFonts w:ascii="Times New Roman" w:hAnsi="Times New Roman" w:cs="Times New Roman"/>
          <w:sz w:val="24"/>
          <w:szCs w:val="24"/>
        </w:rPr>
        <w:t>.</w:t>
      </w:r>
    </w:p>
    <w:p w14:paraId="2044F55D" w14:textId="77777777" w:rsidR="003E3374" w:rsidRPr="00890E8B" w:rsidRDefault="003E3374" w:rsidP="003E33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7909A30" w14:textId="2526731B" w:rsidR="003E3374" w:rsidRPr="00890E8B" w:rsidRDefault="003E3374" w:rsidP="003E337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90E8B">
        <w:rPr>
          <w:rFonts w:ascii="Times New Roman" w:hAnsi="Times New Roman" w:cs="Times New Roman"/>
          <w:sz w:val="24"/>
          <w:szCs w:val="24"/>
        </w:rPr>
        <w:t>The specific duties of the Board are detailed on pages 3 and 4 of the College Board’s Policies and Procedures Manual (Attached)</w:t>
      </w:r>
    </w:p>
    <w:p w14:paraId="68715250" w14:textId="50086614" w:rsidR="003E3374" w:rsidRPr="000A128D" w:rsidRDefault="00F029A5" w:rsidP="003E3374">
      <w:pPr>
        <w:pStyle w:val="ListParagraph"/>
        <w:numPr>
          <w:ilvl w:val="0"/>
          <w:numId w:val="8"/>
        </w:numPr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The College Board acts a</w:t>
      </w:r>
      <w:r w:rsidR="003E3374" w:rsidRPr="003E3374">
        <w:rPr>
          <w:rFonts w:ascii="Times New Roman" w:hAnsi="Times New Roman" w:cs="Times New Roman"/>
          <w:sz w:val="24"/>
          <w:szCs w:val="24"/>
        </w:rPr>
        <w:t xml:space="preserve">s a liaison to and from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3E3374" w:rsidRPr="003E3374">
        <w:rPr>
          <w:rFonts w:ascii="Times New Roman" w:hAnsi="Times New Roman" w:cs="Times New Roman"/>
          <w:sz w:val="24"/>
          <w:szCs w:val="24"/>
        </w:rPr>
        <w:t xml:space="preserve"> appointing jurisdiction</w:t>
      </w:r>
      <w:r>
        <w:rPr>
          <w:rFonts w:ascii="Times New Roman" w:hAnsi="Times New Roman" w:cs="Times New Roman"/>
          <w:sz w:val="24"/>
          <w:szCs w:val="24"/>
        </w:rPr>
        <w:t>s - Expanding</w:t>
      </w:r>
      <w:r w:rsidR="003E3374" w:rsidRPr="003E3374">
        <w:rPr>
          <w:rFonts w:ascii="Times New Roman" w:hAnsi="Times New Roman" w:cs="Times New Roman"/>
          <w:sz w:val="24"/>
          <w:szCs w:val="24"/>
        </w:rPr>
        <w:t xml:space="preserve"> the College’s circles of influence and </w:t>
      </w:r>
      <w:r>
        <w:rPr>
          <w:rFonts w:ascii="Times New Roman" w:hAnsi="Times New Roman" w:cs="Times New Roman"/>
          <w:sz w:val="24"/>
          <w:szCs w:val="24"/>
        </w:rPr>
        <w:t>recognition</w:t>
      </w:r>
      <w:r w:rsidR="003E3374" w:rsidRPr="003E3374">
        <w:rPr>
          <w:rFonts w:ascii="Times New Roman" w:hAnsi="Times New Roman" w:cs="Times New Roman"/>
          <w:sz w:val="24"/>
          <w:szCs w:val="24"/>
        </w:rPr>
        <w:t xml:space="preserve"> as a strategic resource</w:t>
      </w:r>
    </w:p>
    <w:p w14:paraId="6D40F9E9" w14:textId="77777777" w:rsidR="000A128D" w:rsidRPr="00454BD5" w:rsidRDefault="000A128D" w:rsidP="000A128D">
      <w:pPr>
        <w:pStyle w:val="ListParagraph"/>
        <w:ind w:left="1440"/>
        <w:rPr>
          <w:rFonts w:ascii="TimesNewRomanPSMT" w:hAnsi="TimesNewRomanPSMT" w:cs="TimesNewRomanPSMT"/>
          <w:sz w:val="20"/>
          <w:szCs w:val="20"/>
        </w:rPr>
      </w:pPr>
    </w:p>
    <w:p w14:paraId="7E15B6C6" w14:textId="5865AF71" w:rsidR="00454BD5" w:rsidRPr="00155628" w:rsidRDefault="000A128D" w:rsidP="00BB2F7F">
      <w:pPr>
        <w:pStyle w:val="ListParagraph"/>
        <w:numPr>
          <w:ilvl w:val="0"/>
          <w:numId w:val="2"/>
        </w:numPr>
        <w:rPr>
          <w:rFonts w:ascii="TimesNewRomanPSMT" w:hAnsi="TimesNewRomanPSMT" w:cs="TimesNewRomanPSMT"/>
          <w:sz w:val="24"/>
          <w:szCs w:val="24"/>
          <w:u w:val="single"/>
        </w:rPr>
      </w:pPr>
      <w:r w:rsidRPr="00155628">
        <w:rPr>
          <w:rFonts w:ascii="TimesNewRomanPSMT" w:hAnsi="TimesNewRomanPSMT" w:cs="TimesNewRomanPSMT"/>
          <w:sz w:val="24"/>
          <w:szCs w:val="24"/>
          <w:u w:val="single"/>
        </w:rPr>
        <w:t>Overview of t</w:t>
      </w:r>
      <w:r w:rsidR="00BB2F7F" w:rsidRPr="00155628">
        <w:rPr>
          <w:rFonts w:ascii="TimesNewRomanPSMT" w:hAnsi="TimesNewRomanPSMT" w:cs="TimesNewRomanPSMT"/>
          <w:sz w:val="24"/>
          <w:szCs w:val="24"/>
          <w:u w:val="single"/>
        </w:rPr>
        <w:t>he VCCS Strategic Plan and the NOVA Strate</w:t>
      </w:r>
      <w:r w:rsidRPr="00155628">
        <w:rPr>
          <w:rFonts w:ascii="TimesNewRomanPSMT" w:hAnsi="TimesNewRomanPSMT" w:cs="TimesNewRomanPSMT"/>
          <w:sz w:val="24"/>
          <w:szCs w:val="24"/>
          <w:u w:val="single"/>
        </w:rPr>
        <w:t>gic Plan</w:t>
      </w:r>
    </w:p>
    <w:p w14:paraId="61F61AC1" w14:textId="77777777" w:rsidR="00124909" w:rsidRPr="001371CD" w:rsidRDefault="00124909" w:rsidP="0012490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396D3A5A" w14:textId="77777777" w:rsidR="00D2011C" w:rsidRPr="00691894" w:rsidRDefault="002569E0" w:rsidP="00D20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91894">
        <w:rPr>
          <w:rFonts w:ascii="Times New Roman" w:hAnsi="Times New Roman" w:cs="Times New Roman"/>
          <w:sz w:val="24"/>
          <w:szCs w:val="24"/>
          <w:u w:val="single"/>
        </w:rPr>
        <w:t>Legal Responsibilities</w:t>
      </w:r>
      <w:r w:rsidR="00ED6F7B" w:rsidRPr="006918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A34B634" w14:textId="233EA031" w:rsidR="00F029A5" w:rsidRDefault="002569E0" w:rsidP="00FC59F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Compliance with</w:t>
      </w:r>
      <w:r w:rsidR="00F029A5">
        <w:rPr>
          <w:rFonts w:ascii="Times New Roman" w:hAnsi="Times New Roman" w:cs="Times New Roman"/>
          <w:sz w:val="24"/>
          <w:szCs w:val="24"/>
        </w:rPr>
        <w:t>:</w:t>
      </w:r>
    </w:p>
    <w:p w14:paraId="34942D3A" w14:textId="48E9689C" w:rsidR="00F029A5" w:rsidRDefault="00F029A5" w:rsidP="00F029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029A5">
        <w:rPr>
          <w:rFonts w:ascii="Times New Roman" w:hAnsi="Times New Roman" w:cs="Times New Roman"/>
          <w:sz w:val="24"/>
          <w:szCs w:val="24"/>
        </w:rPr>
        <w:t>State and Local Government Conflict of Interests Act</w:t>
      </w:r>
    </w:p>
    <w:p w14:paraId="3D5EFB18" w14:textId="7CFD3132" w:rsidR="00F029A5" w:rsidRPr="00F029A5" w:rsidRDefault="00F029A5" w:rsidP="00F029A5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Compliance with Financial Disclosure Statement Requirement</w:t>
      </w:r>
    </w:p>
    <w:p w14:paraId="2E64592D" w14:textId="3B394DCE" w:rsidR="002569E0" w:rsidRDefault="002569E0" w:rsidP="00F029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029A5">
        <w:rPr>
          <w:rFonts w:ascii="Times New Roman" w:hAnsi="Times New Roman" w:cs="Times New Roman"/>
          <w:sz w:val="24"/>
          <w:szCs w:val="24"/>
        </w:rPr>
        <w:t>Virginia Freedom of Information Act</w:t>
      </w:r>
    </w:p>
    <w:p w14:paraId="206A9F78" w14:textId="6D64683B" w:rsidR="00F029A5" w:rsidRDefault="003D1DA5" w:rsidP="00F029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029A5">
        <w:rPr>
          <w:rFonts w:ascii="Times New Roman" w:hAnsi="Times New Roman" w:cs="Times New Roman"/>
          <w:sz w:val="24"/>
          <w:szCs w:val="24"/>
        </w:rPr>
        <w:t>irginia Public Records Act</w:t>
      </w:r>
    </w:p>
    <w:p w14:paraId="40ABF9DB" w14:textId="77777777" w:rsidR="002569E0" w:rsidRPr="003D1DA5" w:rsidRDefault="002569E0" w:rsidP="003D1DA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D1DA5">
        <w:rPr>
          <w:rFonts w:ascii="Times New Roman" w:hAnsi="Times New Roman" w:cs="Times New Roman"/>
          <w:sz w:val="24"/>
          <w:szCs w:val="24"/>
        </w:rPr>
        <w:t>Fiduciary Responsibilit</w:t>
      </w:r>
      <w:r w:rsidR="00B12280" w:rsidRPr="003D1DA5">
        <w:rPr>
          <w:rFonts w:ascii="Times New Roman" w:hAnsi="Times New Roman" w:cs="Times New Roman"/>
          <w:sz w:val="24"/>
          <w:szCs w:val="24"/>
        </w:rPr>
        <w:t>ies</w:t>
      </w:r>
    </w:p>
    <w:p w14:paraId="45304EE7" w14:textId="77777777" w:rsidR="002569E0" w:rsidRPr="001371CD" w:rsidRDefault="002569E0" w:rsidP="00256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371CD">
        <w:rPr>
          <w:rFonts w:ascii="Times New Roman" w:hAnsi="Times New Roman" w:cs="Times New Roman"/>
          <w:sz w:val="24"/>
          <w:szCs w:val="24"/>
          <w:u w:val="single"/>
        </w:rPr>
        <w:t xml:space="preserve">How the Board </w:t>
      </w:r>
      <w:r w:rsidRPr="003F7565">
        <w:rPr>
          <w:rFonts w:ascii="Times New Roman" w:hAnsi="Times New Roman" w:cs="Times New Roman"/>
          <w:sz w:val="24"/>
          <w:szCs w:val="24"/>
          <w:u w:val="single"/>
        </w:rPr>
        <w:t>Conducts Business</w:t>
      </w:r>
    </w:p>
    <w:p w14:paraId="694FC404" w14:textId="26C812D6" w:rsidR="002569E0" w:rsidRPr="009A4BF1" w:rsidRDefault="002569E0" w:rsidP="009A4B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4BF1">
        <w:rPr>
          <w:rFonts w:ascii="Times New Roman" w:hAnsi="Times New Roman" w:cs="Times New Roman"/>
          <w:sz w:val="24"/>
          <w:szCs w:val="24"/>
        </w:rPr>
        <w:t>Meetings</w:t>
      </w:r>
    </w:p>
    <w:p w14:paraId="341FADF6" w14:textId="064FCFD3" w:rsidR="002569E0" w:rsidRDefault="002569E0" w:rsidP="009A4B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4BF1">
        <w:rPr>
          <w:rFonts w:ascii="Times New Roman" w:hAnsi="Times New Roman" w:cs="Times New Roman"/>
          <w:sz w:val="24"/>
          <w:szCs w:val="24"/>
        </w:rPr>
        <w:t>Committees</w:t>
      </w:r>
    </w:p>
    <w:p w14:paraId="3E618E69" w14:textId="309F6C11" w:rsidR="002569E0" w:rsidRDefault="002569E0" w:rsidP="009A4B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4BF1">
        <w:rPr>
          <w:rFonts w:ascii="Times New Roman" w:hAnsi="Times New Roman" w:cs="Times New Roman"/>
          <w:sz w:val="24"/>
          <w:szCs w:val="24"/>
        </w:rPr>
        <w:t>Planning and evaluation</w:t>
      </w:r>
    </w:p>
    <w:p w14:paraId="3FA11608" w14:textId="77777777" w:rsidR="001371CD" w:rsidRPr="009A4BF1" w:rsidRDefault="001371CD" w:rsidP="009A4B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4BF1">
        <w:rPr>
          <w:rFonts w:ascii="Times New Roman" w:hAnsi="Times New Roman" w:cs="Times New Roman"/>
          <w:sz w:val="24"/>
          <w:szCs w:val="24"/>
        </w:rPr>
        <w:t>Policies and Procedures Manual</w:t>
      </w:r>
    </w:p>
    <w:p w14:paraId="261C29B7" w14:textId="77777777" w:rsidR="00CB6C87" w:rsidRDefault="00CB6C87" w:rsidP="00CB6C87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14:paraId="217926AD" w14:textId="77777777" w:rsidR="00CB6C87" w:rsidRPr="00B43B86" w:rsidRDefault="00CB6C87" w:rsidP="00CB6C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43B86">
        <w:rPr>
          <w:rFonts w:ascii="Times New Roman" w:hAnsi="Times New Roman" w:cs="Times New Roman"/>
          <w:b/>
          <w:sz w:val="24"/>
          <w:szCs w:val="24"/>
        </w:rPr>
        <w:t>College Operations and Board Engagement through Board Committees</w:t>
      </w:r>
    </w:p>
    <w:p w14:paraId="3FCD827B" w14:textId="76F70E4F" w:rsidR="00CB6C87" w:rsidRDefault="00CB6C87" w:rsidP="00CB6C8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Staff for Board Committees</w:t>
      </w:r>
      <w:r w:rsidR="00B43B86">
        <w:rPr>
          <w:rFonts w:ascii="Times New Roman" w:hAnsi="Times New Roman" w:cs="Times New Roman"/>
          <w:sz w:val="24"/>
          <w:szCs w:val="24"/>
        </w:rPr>
        <w:tab/>
      </w:r>
      <w:r w:rsidR="00B43B86">
        <w:rPr>
          <w:rFonts w:ascii="Times New Roman" w:hAnsi="Times New Roman" w:cs="Times New Roman"/>
          <w:sz w:val="24"/>
          <w:szCs w:val="24"/>
        </w:rPr>
        <w:tab/>
      </w:r>
      <w:r w:rsidR="00B43B86">
        <w:rPr>
          <w:rFonts w:ascii="Times New Roman" w:hAnsi="Times New Roman" w:cs="Times New Roman"/>
          <w:sz w:val="24"/>
          <w:szCs w:val="24"/>
        </w:rPr>
        <w:tab/>
      </w:r>
      <w:r w:rsidR="00B43B86">
        <w:rPr>
          <w:rFonts w:ascii="Times New Roman" w:hAnsi="Times New Roman" w:cs="Times New Roman"/>
          <w:sz w:val="24"/>
          <w:szCs w:val="24"/>
        </w:rPr>
        <w:tab/>
      </w:r>
      <w:r w:rsidR="003F7565">
        <w:rPr>
          <w:rFonts w:ascii="Times New Roman" w:hAnsi="Times New Roman" w:cs="Times New Roman"/>
          <w:sz w:val="24"/>
          <w:szCs w:val="24"/>
        </w:rPr>
        <w:t xml:space="preserve"> (</w:t>
      </w:r>
      <w:r w:rsidR="002D2F34">
        <w:rPr>
          <w:rFonts w:ascii="Times New Roman" w:hAnsi="Times New Roman" w:cs="Times New Roman"/>
          <w:sz w:val="24"/>
          <w:szCs w:val="24"/>
        </w:rPr>
        <w:t>1:00pm – 1</w:t>
      </w:r>
      <w:r w:rsidR="00783280">
        <w:rPr>
          <w:rFonts w:ascii="Times New Roman" w:hAnsi="Times New Roman" w:cs="Times New Roman"/>
          <w:sz w:val="24"/>
          <w:szCs w:val="24"/>
        </w:rPr>
        <w:t>:45</w:t>
      </w:r>
      <w:r w:rsidR="003F7565">
        <w:rPr>
          <w:rFonts w:ascii="Times New Roman" w:hAnsi="Times New Roman" w:cs="Times New Roman"/>
          <w:sz w:val="24"/>
          <w:szCs w:val="24"/>
        </w:rPr>
        <w:t>pm</w:t>
      </w:r>
      <w:r w:rsidR="00793867">
        <w:rPr>
          <w:rFonts w:ascii="Times New Roman" w:hAnsi="Times New Roman" w:cs="Times New Roman"/>
          <w:sz w:val="24"/>
          <w:szCs w:val="24"/>
        </w:rPr>
        <w:t>)</w:t>
      </w:r>
    </w:p>
    <w:p w14:paraId="4A137509" w14:textId="77777777" w:rsidR="00CB6C87" w:rsidRDefault="00CB6C87" w:rsidP="00CB6C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7DB7A1" w14:textId="463F09CF" w:rsidR="00CB6C87" w:rsidRPr="00B43B86" w:rsidRDefault="00CB6C87" w:rsidP="00CB6C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43B86">
        <w:rPr>
          <w:rFonts w:ascii="Times New Roman" w:hAnsi="Times New Roman" w:cs="Times New Roman"/>
          <w:sz w:val="24"/>
          <w:szCs w:val="24"/>
          <w:u w:val="single"/>
        </w:rPr>
        <w:t>Finance, Building and Sites Committee</w:t>
      </w:r>
    </w:p>
    <w:p w14:paraId="5CFA81C4" w14:textId="77777777" w:rsidR="00691894" w:rsidRDefault="00CB6C87" w:rsidP="004A04A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Ina Dimkova</w:t>
      </w:r>
      <w:r w:rsidR="00691894">
        <w:rPr>
          <w:rFonts w:ascii="Times New Roman" w:hAnsi="Times New Roman" w:cs="Times New Roman"/>
          <w:sz w:val="24"/>
          <w:szCs w:val="24"/>
        </w:rPr>
        <w:t>, VP of Finance and Administration</w:t>
      </w:r>
    </w:p>
    <w:p w14:paraId="115113B9" w14:textId="20D71E71" w:rsidR="004A04A0" w:rsidRDefault="00691894" w:rsidP="004A04A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43B86">
        <w:rPr>
          <w:rFonts w:ascii="Times New Roman" w:hAnsi="Times New Roman" w:cs="Times New Roman"/>
          <w:sz w:val="24"/>
          <w:szCs w:val="24"/>
        </w:rPr>
        <w:t xml:space="preserve">r. </w:t>
      </w:r>
      <w:r w:rsidR="00124909">
        <w:rPr>
          <w:rFonts w:ascii="Times New Roman" w:hAnsi="Times New Roman" w:cs="Times New Roman"/>
          <w:sz w:val="24"/>
          <w:szCs w:val="24"/>
        </w:rPr>
        <w:t>Cory Thompson</w:t>
      </w:r>
      <w:r>
        <w:rPr>
          <w:rFonts w:ascii="Times New Roman" w:hAnsi="Times New Roman" w:cs="Times New Roman"/>
          <w:sz w:val="24"/>
          <w:szCs w:val="24"/>
        </w:rPr>
        <w:t>, AVP of Operations</w:t>
      </w:r>
    </w:p>
    <w:p w14:paraId="6E6E59AD" w14:textId="3A186F8D" w:rsidR="004A04A0" w:rsidRPr="002207BC" w:rsidRDefault="004A04A0" w:rsidP="002207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07BC">
        <w:rPr>
          <w:rFonts w:ascii="Times New Roman" w:hAnsi="Times New Roman" w:cs="Times New Roman"/>
          <w:sz w:val="24"/>
          <w:szCs w:val="24"/>
        </w:rPr>
        <w:t>How College is funded</w:t>
      </w:r>
    </w:p>
    <w:p w14:paraId="1A7327E7" w14:textId="5049CAFE" w:rsidR="004A04A0" w:rsidRDefault="004A04A0" w:rsidP="002207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07BC">
        <w:rPr>
          <w:rFonts w:ascii="Times New Roman" w:hAnsi="Times New Roman" w:cs="Times New Roman"/>
          <w:sz w:val="24"/>
          <w:szCs w:val="24"/>
        </w:rPr>
        <w:t>Budget challenges and opportunities</w:t>
      </w:r>
    </w:p>
    <w:p w14:paraId="4ECE8BAE" w14:textId="253075BA" w:rsidR="004A04A0" w:rsidRDefault="004A04A0" w:rsidP="002207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07BC">
        <w:rPr>
          <w:rFonts w:ascii="Times New Roman" w:hAnsi="Times New Roman" w:cs="Times New Roman"/>
          <w:sz w:val="24"/>
          <w:szCs w:val="24"/>
        </w:rPr>
        <w:t>Local support</w:t>
      </w:r>
      <w:r w:rsidR="002207BC">
        <w:rPr>
          <w:rFonts w:ascii="Times New Roman" w:hAnsi="Times New Roman" w:cs="Times New Roman"/>
          <w:sz w:val="24"/>
          <w:szCs w:val="24"/>
        </w:rPr>
        <w:t>/budget</w:t>
      </w:r>
    </w:p>
    <w:p w14:paraId="64D165FB" w14:textId="77777777" w:rsidR="004A04A0" w:rsidRPr="0004498B" w:rsidRDefault="004A04A0" w:rsidP="000449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498B">
        <w:rPr>
          <w:rFonts w:ascii="Times New Roman" w:hAnsi="Times New Roman" w:cs="Times New Roman"/>
          <w:sz w:val="24"/>
          <w:szCs w:val="24"/>
        </w:rPr>
        <w:t>Capital projects and role of VCCS in development</w:t>
      </w:r>
    </w:p>
    <w:p w14:paraId="50422ADF" w14:textId="77777777" w:rsidR="00124909" w:rsidRPr="004A04A0" w:rsidRDefault="00124909" w:rsidP="0012490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15737AF1" w14:textId="42582581" w:rsidR="00CB6C87" w:rsidRPr="008D3F65" w:rsidRDefault="00403646" w:rsidP="00CB6C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D3F65">
        <w:rPr>
          <w:rFonts w:ascii="Times New Roman" w:hAnsi="Times New Roman" w:cs="Times New Roman"/>
          <w:sz w:val="24"/>
          <w:szCs w:val="24"/>
          <w:u w:val="single"/>
        </w:rPr>
        <w:t xml:space="preserve">Student </w:t>
      </w:r>
      <w:r w:rsidR="001E29E0" w:rsidRPr="008D3F65">
        <w:rPr>
          <w:rFonts w:ascii="Times New Roman" w:hAnsi="Times New Roman" w:cs="Times New Roman"/>
          <w:sz w:val="24"/>
          <w:szCs w:val="24"/>
          <w:u w:val="single"/>
        </w:rPr>
        <w:t>Services and Success</w:t>
      </w:r>
      <w:r w:rsidR="00CB6C87" w:rsidRPr="008D3F65">
        <w:rPr>
          <w:rFonts w:ascii="Times New Roman" w:hAnsi="Times New Roman" w:cs="Times New Roman"/>
          <w:sz w:val="24"/>
          <w:szCs w:val="24"/>
          <w:u w:val="single"/>
        </w:rPr>
        <w:t xml:space="preserve"> Committee</w:t>
      </w:r>
      <w:r w:rsidR="001E29E0" w:rsidRPr="008D3F65">
        <w:rPr>
          <w:rFonts w:ascii="Times New Roman" w:hAnsi="Times New Roman" w:cs="Times New Roman"/>
          <w:sz w:val="24"/>
          <w:szCs w:val="24"/>
        </w:rPr>
        <w:t xml:space="preserve"> (Name to be revisited </w:t>
      </w:r>
      <w:r w:rsidR="008A688A" w:rsidRPr="008D3F65">
        <w:rPr>
          <w:rFonts w:ascii="Times New Roman" w:hAnsi="Times New Roman" w:cs="Times New Roman"/>
          <w:sz w:val="24"/>
          <w:szCs w:val="24"/>
        </w:rPr>
        <w:t>at Sept. meeting</w:t>
      </w:r>
      <w:r w:rsidR="001E29E0" w:rsidRPr="008D3F65">
        <w:rPr>
          <w:rFonts w:ascii="Times New Roman" w:hAnsi="Times New Roman" w:cs="Times New Roman"/>
          <w:sz w:val="24"/>
          <w:szCs w:val="24"/>
        </w:rPr>
        <w:t>)</w:t>
      </w:r>
    </w:p>
    <w:p w14:paraId="3AAA5C7E" w14:textId="77777777" w:rsidR="00105813" w:rsidRPr="008D3F65" w:rsidRDefault="00C42519" w:rsidP="00CB6C8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D3F65">
        <w:rPr>
          <w:rFonts w:ascii="Times New Roman" w:hAnsi="Times New Roman" w:cs="Times New Roman"/>
          <w:sz w:val="24"/>
          <w:szCs w:val="24"/>
        </w:rPr>
        <w:t>D</w:t>
      </w:r>
      <w:r w:rsidR="00FC59FA" w:rsidRPr="008D3F65">
        <w:rPr>
          <w:rFonts w:ascii="Times New Roman" w:hAnsi="Times New Roman" w:cs="Times New Roman"/>
          <w:sz w:val="24"/>
          <w:szCs w:val="24"/>
        </w:rPr>
        <w:t xml:space="preserve">r. </w:t>
      </w:r>
      <w:r w:rsidRPr="008D3F65">
        <w:rPr>
          <w:rFonts w:ascii="Times New Roman" w:hAnsi="Times New Roman" w:cs="Times New Roman"/>
          <w:sz w:val="24"/>
          <w:szCs w:val="24"/>
        </w:rPr>
        <w:t xml:space="preserve">Frances Villagran-Glover, VP </w:t>
      </w:r>
      <w:r w:rsidR="00105813" w:rsidRPr="008D3F65">
        <w:rPr>
          <w:rFonts w:ascii="Times New Roman" w:hAnsi="Times New Roman" w:cs="Times New Roman"/>
          <w:sz w:val="24"/>
          <w:szCs w:val="24"/>
        </w:rPr>
        <w:t>of Student Services</w:t>
      </w:r>
    </w:p>
    <w:p w14:paraId="3521B441" w14:textId="16FA7065" w:rsidR="0004498B" w:rsidRPr="008D3F65" w:rsidRDefault="00970F05" w:rsidP="00FA6E0C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8D3F65">
        <w:rPr>
          <w:rFonts w:ascii="Times New Roman" w:hAnsi="Times New Roman" w:cs="Times New Roman"/>
          <w:sz w:val="24"/>
          <w:szCs w:val="24"/>
        </w:rPr>
        <w:t>Dr. Nathan Carter</w:t>
      </w:r>
      <w:r w:rsidR="000B0AB1" w:rsidRPr="008D3F65">
        <w:rPr>
          <w:rFonts w:ascii="Times New Roman" w:hAnsi="Times New Roman" w:cs="Times New Roman"/>
          <w:sz w:val="24"/>
          <w:szCs w:val="24"/>
        </w:rPr>
        <w:t>, Chief Diversity, Equity and Inclusion Officer</w:t>
      </w:r>
    </w:p>
    <w:p w14:paraId="2F6CD92B" w14:textId="445CF4F0" w:rsidR="00FA6E0C" w:rsidRPr="008D3F65" w:rsidRDefault="00E170A9" w:rsidP="00E170A9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3F65">
        <w:rPr>
          <w:rFonts w:ascii="Times New Roman" w:eastAsia="Times New Roman" w:hAnsi="Times New Roman" w:cs="Times New Roman"/>
          <w:sz w:val="24"/>
          <w:szCs w:val="24"/>
        </w:rPr>
        <w:t>Policies, programs and actions designed to help students achieve success</w:t>
      </w:r>
    </w:p>
    <w:p w14:paraId="20D14F3A" w14:textId="17951A63" w:rsidR="00E170A9" w:rsidRPr="008D3F65" w:rsidRDefault="00B90ED5" w:rsidP="00B90ED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3F65">
        <w:rPr>
          <w:rFonts w:ascii="Times New Roman" w:eastAsia="Times New Roman" w:hAnsi="Times New Roman" w:cs="Times New Roman"/>
          <w:sz w:val="24"/>
          <w:szCs w:val="24"/>
        </w:rPr>
        <w:t>Recruitment</w:t>
      </w:r>
    </w:p>
    <w:p w14:paraId="4E2217FD" w14:textId="16BF70B3" w:rsidR="00B90ED5" w:rsidRPr="008D3F65" w:rsidRDefault="00FD323D" w:rsidP="00B90ED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3F65">
        <w:rPr>
          <w:rFonts w:ascii="Times New Roman" w:eastAsia="Times New Roman" w:hAnsi="Times New Roman" w:cs="Times New Roman"/>
          <w:sz w:val="24"/>
          <w:szCs w:val="24"/>
        </w:rPr>
        <w:t>Financial aid</w:t>
      </w:r>
    </w:p>
    <w:p w14:paraId="768722D4" w14:textId="42EBF41B" w:rsidR="00FD323D" w:rsidRPr="008D3F65" w:rsidRDefault="00FD323D" w:rsidP="00B90ED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3F65">
        <w:rPr>
          <w:rFonts w:ascii="Times New Roman" w:eastAsia="Times New Roman" w:hAnsi="Times New Roman" w:cs="Times New Roman"/>
          <w:sz w:val="24"/>
          <w:szCs w:val="24"/>
        </w:rPr>
        <w:t>Counseling</w:t>
      </w:r>
    </w:p>
    <w:p w14:paraId="710090B0" w14:textId="495347F6" w:rsidR="00FD323D" w:rsidRPr="008D3F65" w:rsidRDefault="00FD323D" w:rsidP="00B90ED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3F65">
        <w:rPr>
          <w:rFonts w:ascii="Times New Roman" w:eastAsia="Times New Roman" w:hAnsi="Times New Roman" w:cs="Times New Roman"/>
          <w:sz w:val="24"/>
          <w:szCs w:val="24"/>
        </w:rPr>
        <w:t>Retention</w:t>
      </w:r>
    </w:p>
    <w:p w14:paraId="1AFC8668" w14:textId="364987F0" w:rsidR="007B0BAE" w:rsidRPr="008D3F65" w:rsidRDefault="007B0BAE" w:rsidP="007B0BA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3F65">
        <w:rPr>
          <w:rFonts w:ascii="Times New Roman" w:eastAsia="Times New Roman" w:hAnsi="Times New Roman" w:cs="Times New Roman"/>
          <w:sz w:val="24"/>
          <w:szCs w:val="24"/>
        </w:rPr>
        <w:t>Diversity, Equity and Inclusion Plan</w:t>
      </w:r>
    </w:p>
    <w:p w14:paraId="7B4B1C83" w14:textId="77777777" w:rsidR="00124909" w:rsidRDefault="00124909" w:rsidP="0012490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0B91C9C0" w14:textId="77777777" w:rsidR="00CB6C87" w:rsidRPr="00B43B86" w:rsidRDefault="00CB6C87" w:rsidP="00CB6C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43B86">
        <w:rPr>
          <w:rFonts w:ascii="Times New Roman" w:hAnsi="Times New Roman" w:cs="Times New Roman"/>
          <w:sz w:val="24"/>
          <w:szCs w:val="24"/>
          <w:u w:val="single"/>
        </w:rPr>
        <w:t>Academic Curriculum and Workforce Development Committee</w:t>
      </w:r>
    </w:p>
    <w:p w14:paraId="72F57D79" w14:textId="53FD0A99" w:rsidR="00691894" w:rsidRDefault="00B43B86" w:rsidP="00CB6C8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8921DB">
        <w:rPr>
          <w:rFonts w:ascii="Times New Roman" w:hAnsi="Times New Roman" w:cs="Times New Roman"/>
          <w:sz w:val="24"/>
          <w:szCs w:val="24"/>
        </w:rPr>
        <w:t>E</w:t>
      </w:r>
      <w:r w:rsidR="004B6C61">
        <w:rPr>
          <w:rFonts w:ascii="Times New Roman" w:hAnsi="Times New Roman" w:cs="Times New Roman"/>
          <w:sz w:val="24"/>
          <w:szCs w:val="24"/>
        </w:rPr>
        <w:t>un</w:t>
      </w:r>
      <w:r w:rsidR="008921DB">
        <w:rPr>
          <w:rFonts w:ascii="Times New Roman" w:hAnsi="Times New Roman" w:cs="Times New Roman"/>
          <w:sz w:val="24"/>
          <w:szCs w:val="24"/>
        </w:rPr>
        <w:t>-Woo Chang</w:t>
      </w:r>
      <w:r w:rsidR="00691894">
        <w:rPr>
          <w:rFonts w:ascii="Times New Roman" w:hAnsi="Times New Roman" w:cs="Times New Roman"/>
          <w:sz w:val="24"/>
          <w:szCs w:val="24"/>
        </w:rPr>
        <w:t xml:space="preserve">, </w:t>
      </w:r>
      <w:r w:rsidR="009918FA">
        <w:rPr>
          <w:rFonts w:ascii="Times New Roman" w:hAnsi="Times New Roman" w:cs="Times New Roman"/>
          <w:sz w:val="24"/>
          <w:szCs w:val="24"/>
        </w:rPr>
        <w:t>V</w:t>
      </w:r>
      <w:r w:rsidR="00691894">
        <w:rPr>
          <w:rFonts w:ascii="Times New Roman" w:hAnsi="Times New Roman" w:cs="Times New Roman"/>
          <w:sz w:val="24"/>
          <w:szCs w:val="24"/>
        </w:rPr>
        <w:t xml:space="preserve">P </w:t>
      </w:r>
      <w:r w:rsidR="009918FA">
        <w:rPr>
          <w:rFonts w:ascii="Times New Roman" w:hAnsi="Times New Roman" w:cs="Times New Roman"/>
          <w:sz w:val="24"/>
          <w:szCs w:val="24"/>
        </w:rPr>
        <w:t xml:space="preserve">for Academic Affairs and Chief </w:t>
      </w:r>
      <w:r w:rsidR="00522DCA">
        <w:rPr>
          <w:rFonts w:ascii="Times New Roman" w:hAnsi="Times New Roman" w:cs="Times New Roman"/>
          <w:sz w:val="24"/>
          <w:szCs w:val="24"/>
        </w:rPr>
        <w:t xml:space="preserve">Academic </w:t>
      </w:r>
      <w:r w:rsidR="009918FA">
        <w:rPr>
          <w:rFonts w:ascii="Times New Roman" w:hAnsi="Times New Roman" w:cs="Times New Roman"/>
          <w:sz w:val="24"/>
          <w:szCs w:val="24"/>
        </w:rPr>
        <w:t>Officer</w:t>
      </w:r>
    </w:p>
    <w:p w14:paraId="4EDB8A09" w14:textId="1B8DC948" w:rsidR="00CB6C87" w:rsidRDefault="00691894" w:rsidP="00CB6C8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F7565">
        <w:rPr>
          <w:rFonts w:ascii="Times New Roman" w:hAnsi="Times New Roman" w:cs="Times New Roman"/>
          <w:sz w:val="24"/>
          <w:szCs w:val="24"/>
        </w:rPr>
        <w:t>r. Steve Partridge</w:t>
      </w:r>
      <w:r w:rsidR="00522DCA">
        <w:rPr>
          <w:rFonts w:ascii="Times New Roman" w:hAnsi="Times New Roman" w:cs="Times New Roman"/>
          <w:sz w:val="24"/>
          <w:szCs w:val="24"/>
        </w:rPr>
        <w:t xml:space="preserve">, </w:t>
      </w:r>
      <w:r w:rsidR="0004758F" w:rsidRPr="00FC59FA">
        <w:rPr>
          <w:rFonts w:ascii="Times New Roman" w:eastAsia="Times New Roman" w:hAnsi="Times New Roman" w:cs="Times New Roman"/>
          <w:sz w:val="24"/>
          <w:szCs w:val="24"/>
        </w:rPr>
        <w:t xml:space="preserve">Vice President </w:t>
      </w:r>
      <w:r w:rsidR="009918F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4B6C61">
        <w:rPr>
          <w:rFonts w:ascii="Times New Roman" w:eastAsia="Times New Roman" w:hAnsi="Times New Roman" w:cs="Times New Roman"/>
          <w:sz w:val="24"/>
          <w:szCs w:val="24"/>
        </w:rPr>
        <w:t>Strategy, Research and Workforce Innovation</w:t>
      </w:r>
    </w:p>
    <w:p w14:paraId="574B5781" w14:textId="48C2AB09" w:rsidR="004A04A0" w:rsidRPr="00D65846" w:rsidRDefault="004A04A0" w:rsidP="00D6584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65846">
        <w:rPr>
          <w:rFonts w:ascii="Times New Roman" w:hAnsi="Times New Roman" w:cs="Times New Roman"/>
          <w:sz w:val="24"/>
          <w:szCs w:val="24"/>
        </w:rPr>
        <w:t>Program and credit course development</w:t>
      </w:r>
    </w:p>
    <w:p w14:paraId="0068E0B6" w14:textId="4800CA2F" w:rsidR="004A04A0" w:rsidRDefault="004A04A0" w:rsidP="00D6584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65846">
        <w:rPr>
          <w:rFonts w:ascii="Times New Roman" w:hAnsi="Times New Roman" w:cs="Times New Roman"/>
          <w:sz w:val="24"/>
          <w:szCs w:val="24"/>
        </w:rPr>
        <w:t>Program advisory committees</w:t>
      </w:r>
    </w:p>
    <w:p w14:paraId="05FEE59D" w14:textId="1EBB7DDF" w:rsidR="00FC32C4" w:rsidRPr="00FC32C4" w:rsidRDefault="00F17262" w:rsidP="00FC32C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32C4">
        <w:rPr>
          <w:rFonts w:ascii="Times New Roman" w:hAnsi="Times New Roman" w:cs="Times New Roman"/>
          <w:sz w:val="24"/>
          <w:szCs w:val="24"/>
        </w:rPr>
        <w:t>Workforce focus and initiatives</w:t>
      </w:r>
    </w:p>
    <w:p w14:paraId="09F02507" w14:textId="77777777" w:rsidR="00CD17E1" w:rsidRDefault="00CD17E1" w:rsidP="00CD17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92941B" w14:textId="7CE03D65" w:rsidR="00124909" w:rsidRPr="00FC32C4" w:rsidRDefault="00D00940" w:rsidP="00D009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4C16">
        <w:rPr>
          <w:rFonts w:ascii="Times New Roman" w:hAnsi="Times New Roman" w:cs="Times New Roman"/>
          <w:b/>
          <w:bCs/>
          <w:sz w:val="24"/>
          <w:szCs w:val="24"/>
        </w:rPr>
        <w:t>Foundation and Government Affairs</w:t>
      </w:r>
      <w:r w:rsidR="001C6E24">
        <w:rPr>
          <w:rFonts w:ascii="Times New Roman" w:hAnsi="Times New Roman" w:cs="Times New Roman"/>
          <w:b/>
          <w:bCs/>
          <w:sz w:val="24"/>
          <w:szCs w:val="24"/>
        </w:rPr>
        <w:t xml:space="preserve"> – Supporting Roles</w:t>
      </w:r>
      <w:r w:rsidR="00F66E7D" w:rsidRPr="00FC32C4">
        <w:rPr>
          <w:rFonts w:ascii="Times New Roman" w:hAnsi="Times New Roman" w:cs="Times New Roman"/>
          <w:sz w:val="24"/>
          <w:szCs w:val="24"/>
        </w:rPr>
        <w:tab/>
        <w:t xml:space="preserve">(1:45pm – </w:t>
      </w:r>
      <w:r w:rsidR="00732D43">
        <w:rPr>
          <w:rFonts w:ascii="Times New Roman" w:hAnsi="Times New Roman" w:cs="Times New Roman"/>
          <w:sz w:val="24"/>
          <w:szCs w:val="24"/>
        </w:rPr>
        <w:t>2</w:t>
      </w:r>
      <w:r w:rsidR="00F66E7D" w:rsidRPr="00FC32C4">
        <w:rPr>
          <w:rFonts w:ascii="Times New Roman" w:hAnsi="Times New Roman" w:cs="Times New Roman"/>
          <w:sz w:val="24"/>
          <w:szCs w:val="24"/>
        </w:rPr>
        <w:t>:00pm)</w:t>
      </w:r>
    </w:p>
    <w:p w14:paraId="1EE9DC82" w14:textId="77777777" w:rsidR="00F66E7D" w:rsidRDefault="00F66E7D" w:rsidP="00F66E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93C0C7" w14:textId="4B24FCDC" w:rsidR="003636EF" w:rsidRDefault="00317C1B" w:rsidP="002C0ED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NOVA </w:t>
      </w:r>
      <w:r w:rsidR="003636EF">
        <w:rPr>
          <w:rFonts w:ascii="Times New Roman" w:hAnsi="Times New Roman" w:cs="Times New Roman"/>
          <w:sz w:val="24"/>
          <w:szCs w:val="24"/>
        </w:rPr>
        <w:t>Foundation’s role in supporting College</w:t>
      </w:r>
    </w:p>
    <w:p w14:paraId="533E04B1" w14:textId="19404551" w:rsidR="002C0ED3" w:rsidRDefault="002C0ED3" w:rsidP="002C0ED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Ms. Kelly Persons, </w:t>
      </w:r>
      <w:r w:rsidR="00283C4E">
        <w:rPr>
          <w:rFonts w:ascii="Times New Roman" w:hAnsi="Times New Roman" w:cs="Times New Roman"/>
          <w:sz w:val="24"/>
          <w:szCs w:val="24"/>
        </w:rPr>
        <w:t>Executive Director of the NOVA Foundation</w:t>
      </w:r>
    </w:p>
    <w:p w14:paraId="2CF6633E" w14:textId="58D621D6" w:rsidR="00DC432C" w:rsidRDefault="0089121D" w:rsidP="00DC432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 Board’s role in </w:t>
      </w:r>
      <w:r w:rsidR="00DC432C">
        <w:rPr>
          <w:rFonts w:ascii="Times New Roman" w:hAnsi="Times New Roman" w:cs="Times New Roman"/>
          <w:sz w:val="24"/>
          <w:szCs w:val="24"/>
        </w:rPr>
        <w:t>advocacy</w:t>
      </w:r>
    </w:p>
    <w:p w14:paraId="29DCE270" w14:textId="1C875D6F" w:rsidR="00DC432C" w:rsidRPr="00DC432C" w:rsidRDefault="00DC432C" w:rsidP="00DC432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Dana Kauffman, Director of Government Affairs</w:t>
      </w:r>
    </w:p>
    <w:p w14:paraId="08C14BE1" w14:textId="77777777" w:rsidR="00DC432C" w:rsidRDefault="00DC432C" w:rsidP="00DC432C">
      <w:pPr>
        <w:rPr>
          <w:rFonts w:ascii="Times New Roman" w:hAnsi="Times New Roman" w:cs="Times New Roman"/>
          <w:sz w:val="24"/>
          <w:szCs w:val="24"/>
        </w:rPr>
      </w:pPr>
    </w:p>
    <w:p w14:paraId="064887EF" w14:textId="6ED09208" w:rsidR="00B12280" w:rsidRDefault="00B12280" w:rsidP="00DC4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 This orientation is intended to provide a broad overview of </w:t>
      </w:r>
      <w:r w:rsidR="0085497C">
        <w:rPr>
          <w:rFonts w:ascii="Times New Roman" w:hAnsi="Times New Roman" w:cs="Times New Roman"/>
          <w:sz w:val="24"/>
          <w:szCs w:val="24"/>
        </w:rPr>
        <w:t xml:space="preserve">College </w:t>
      </w:r>
      <w:r>
        <w:rPr>
          <w:rFonts w:ascii="Times New Roman" w:hAnsi="Times New Roman" w:cs="Times New Roman"/>
          <w:sz w:val="24"/>
          <w:szCs w:val="24"/>
        </w:rPr>
        <w:t>operations and th</w:t>
      </w:r>
      <w:r w:rsidR="0085497C">
        <w:rPr>
          <w:rFonts w:ascii="Times New Roman" w:hAnsi="Times New Roman" w:cs="Times New Roman"/>
          <w:sz w:val="24"/>
          <w:szCs w:val="24"/>
        </w:rPr>
        <w:t xml:space="preserve">e role of the three Board committees.  More detailed information will be provided </w:t>
      </w:r>
      <w:r w:rsidR="00CD17E1">
        <w:rPr>
          <w:rFonts w:ascii="Times New Roman" w:hAnsi="Times New Roman" w:cs="Times New Roman"/>
          <w:sz w:val="24"/>
          <w:szCs w:val="24"/>
        </w:rPr>
        <w:t>i</w:t>
      </w:r>
      <w:r w:rsidR="0085497C">
        <w:rPr>
          <w:rFonts w:ascii="Times New Roman" w:hAnsi="Times New Roman" w:cs="Times New Roman"/>
          <w:sz w:val="24"/>
          <w:szCs w:val="24"/>
        </w:rPr>
        <w:t xml:space="preserve">n </w:t>
      </w:r>
      <w:r w:rsidR="00FC59FA">
        <w:rPr>
          <w:rFonts w:ascii="Times New Roman" w:hAnsi="Times New Roman" w:cs="Times New Roman"/>
          <w:sz w:val="24"/>
          <w:szCs w:val="24"/>
        </w:rPr>
        <w:t>September</w:t>
      </w:r>
      <w:r w:rsidR="0085497C">
        <w:rPr>
          <w:rFonts w:ascii="Times New Roman" w:hAnsi="Times New Roman" w:cs="Times New Roman"/>
          <w:sz w:val="24"/>
          <w:szCs w:val="24"/>
        </w:rPr>
        <w:t xml:space="preserve">, when new members will have the opportunity to meet with the staff leadership of </w:t>
      </w:r>
      <w:r w:rsidR="0018016E">
        <w:rPr>
          <w:rFonts w:ascii="Times New Roman" w:hAnsi="Times New Roman" w:cs="Times New Roman"/>
          <w:sz w:val="24"/>
          <w:szCs w:val="24"/>
        </w:rPr>
        <w:t>their assigned</w:t>
      </w:r>
      <w:r w:rsidR="0085497C">
        <w:rPr>
          <w:rFonts w:ascii="Times New Roman" w:hAnsi="Times New Roman" w:cs="Times New Roman"/>
          <w:sz w:val="24"/>
          <w:szCs w:val="24"/>
        </w:rPr>
        <w:t xml:space="preserve"> committee.  </w:t>
      </w:r>
    </w:p>
    <w:p w14:paraId="1CDF263D" w14:textId="77777777" w:rsidR="00B813DB" w:rsidRPr="00094579" w:rsidRDefault="00B813DB" w:rsidP="00B813D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sectPr w:rsidR="00B813DB" w:rsidRPr="00094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2A6E"/>
    <w:multiLevelType w:val="hybridMultilevel"/>
    <w:tmpl w:val="5A305466"/>
    <w:lvl w:ilvl="0" w:tplc="0248D73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2F3523"/>
    <w:multiLevelType w:val="hybridMultilevel"/>
    <w:tmpl w:val="9EFE1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F3FAD"/>
    <w:multiLevelType w:val="hybridMultilevel"/>
    <w:tmpl w:val="22DA767C"/>
    <w:lvl w:ilvl="0" w:tplc="5E0671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283D4E"/>
    <w:multiLevelType w:val="hybridMultilevel"/>
    <w:tmpl w:val="2E46B5B2"/>
    <w:lvl w:ilvl="0" w:tplc="8F005786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400B9E"/>
    <w:multiLevelType w:val="hybridMultilevel"/>
    <w:tmpl w:val="6770CCD2"/>
    <w:lvl w:ilvl="0" w:tplc="081C9D96">
      <w:start w:val="1"/>
      <w:numFmt w:val="upp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7B32D8"/>
    <w:multiLevelType w:val="hybridMultilevel"/>
    <w:tmpl w:val="FAC273C8"/>
    <w:lvl w:ilvl="0" w:tplc="D9588A8E">
      <w:start w:val="2"/>
      <w:numFmt w:val="bullet"/>
      <w:lvlText w:val=""/>
      <w:lvlJc w:val="left"/>
      <w:pPr>
        <w:ind w:left="1440" w:hanging="720"/>
      </w:pPr>
      <w:rPr>
        <w:rFonts w:ascii="Symbol" w:eastAsiaTheme="minorHAnsi" w:hAnsi="Symbol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B56CB9"/>
    <w:multiLevelType w:val="hybridMultilevel"/>
    <w:tmpl w:val="F9DC2516"/>
    <w:lvl w:ilvl="0" w:tplc="6F3478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AF642C"/>
    <w:multiLevelType w:val="hybridMultilevel"/>
    <w:tmpl w:val="AC1ADFA8"/>
    <w:lvl w:ilvl="0" w:tplc="8A9AD2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EA753C"/>
    <w:multiLevelType w:val="hybridMultilevel"/>
    <w:tmpl w:val="EB828CD0"/>
    <w:lvl w:ilvl="0" w:tplc="EF46E5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64"/>
    <w:rsid w:val="000219E3"/>
    <w:rsid w:val="0004498B"/>
    <w:rsid w:val="0004758F"/>
    <w:rsid w:val="00094579"/>
    <w:rsid w:val="000A128D"/>
    <w:rsid w:val="000B0AB1"/>
    <w:rsid w:val="000B2DAD"/>
    <w:rsid w:val="00105813"/>
    <w:rsid w:val="00124909"/>
    <w:rsid w:val="001371CD"/>
    <w:rsid w:val="00155628"/>
    <w:rsid w:val="0018016E"/>
    <w:rsid w:val="001C6E24"/>
    <w:rsid w:val="001E29E0"/>
    <w:rsid w:val="002207BC"/>
    <w:rsid w:val="002569E0"/>
    <w:rsid w:val="00283C4E"/>
    <w:rsid w:val="002C0ED3"/>
    <w:rsid w:val="002D2F34"/>
    <w:rsid w:val="00317C1B"/>
    <w:rsid w:val="003636EF"/>
    <w:rsid w:val="003C482C"/>
    <w:rsid w:val="003D1DA5"/>
    <w:rsid w:val="003D791E"/>
    <w:rsid w:val="003E3374"/>
    <w:rsid w:val="003F7565"/>
    <w:rsid w:val="00403646"/>
    <w:rsid w:val="00454BD5"/>
    <w:rsid w:val="004A015A"/>
    <w:rsid w:val="004A04A0"/>
    <w:rsid w:val="004B6C61"/>
    <w:rsid w:val="00522DCA"/>
    <w:rsid w:val="005D5AB6"/>
    <w:rsid w:val="005E125A"/>
    <w:rsid w:val="00691894"/>
    <w:rsid w:val="00732D43"/>
    <w:rsid w:val="007367F7"/>
    <w:rsid w:val="00736805"/>
    <w:rsid w:val="00783280"/>
    <w:rsid w:val="00793867"/>
    <w:rsid w:val="007B0BAE"/>
    <w:rsid w:val="0085284D"/>
    <w:rsid w:val="0085497C"/>
    <w:rsid w:val="00890E8B"/>
    <w:rsid w:val="0089121D"/>
    <w:rsid w:val="008921DB"/>
    <w:rsid w:val="008A688A"/>
    <w:rsid w:val="008D3F65"/>
    <w:rsid w:val="00970F05"/>
    <w:rsid w:val="009855D9"/>
    <w:rsid w:val="009918FA"/>
    <w:rsid w:val="009A4BF1"/>
    <w:rsid w:val="009C4F90"/>
    <w:rsid w:val="00A43064"/>
    <w:rsid w:val="00AA02CA"/>
    <w:rsid w:val="00AC52B9"/>
    <w:rsid w:val="00B12280"/>
    <w:rsid w:val="00B43B86"/>
    <w:rsid w:val="00B813DB"/>
    <w:rsid w:val="00B90ED5"/>
    <w:rsid w:val="00BA79E0"/>
    <w:rsid w:val="00BB2F7F"/>
    <w:rsid w:val="00BC277E"/>
    <w:rsid w:val="00C01ECE"/>
    <w:rsid w:val="00C205B6"/>
    <w:rsid w:val="00C42519"/>
    <w:rsid w:val="00CB4D86"/>
    <w:rsid w:val="00CB6C87"/>
    <w:rsid w:val="00CD17E1"/>
    <w:rsid w:val="00CF2937"/>
    <w:rsid w:val="00D00940"/>
    <w:rsid w:val="00D2011C"/>
    <w:rsid w:val="00D65846"/>
    <w:rsid w:val="00DC432C"/>
    <w:rsid w:val="00DD4C16"/>
    <w:rsid w:val="00DE385F"/>
    <w:rsid w:val="00E170A9"/>
    <w:rsid w:val="00E3362D"/>
    <w:rsid w:val="00E82252"/>
    <w:rsid w:val="00EA54DB"/>
    <w:rsid w:val="00ED6F7B"/>
    <w:rsid w:val="00EF4628"/>
    <w:rsid w:val="00F029A5"/>
    <w:rsid w:val="00F02FD7"/>
    <w:rsid w:val="00F17262"/>
    <w:rsid w:val="00F63DFE"/>
    <w:rsid w:val="00F66E7D"/>
    <w:rsid w:val="00FA6E0C"/>
    <w:rsid w:val="00FC32C4"/>
    <w:rsid w:val="00FC59FA"/>
    <w:rsid w:val="00FD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2B69"/>
  <w15:chartTrackingRefBased/>
  <w15:docId w15:val="{C8AD60AD-0AB6-4F0E-ABD6-CFE342C4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064"/>
    <w:pPr>
      <w:ind w:left="720"/>
      <w:contextualSpacing/>
    </w:pPr>
  </w:style>
  <w:style w:type="paragraph" w:customStyle="1" w:styleId="Default">
    <w:name w:val="Default"/>
    <w:rsid w:val="002569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029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4FF3855996045BD5FE3977148A281" ma:contentTypeVersion="7" ma:contentTypeDescription="Create a new document." ma:contentTypeScope="" ma:versionID="8c0343512fb0e124c7f0bd53c7082467">
  <xsd:schema xmlns:xsd="http://www.w3.org/2001/XMLSchema" xmlns:xs="http://www.w3.org/2001/XMLSchema" xmlns:p="http://schemas.microsoft.com/office/2006/metadata/properties" xmlns:ns3="bf3a381a-9adc-490a-a6f0-e10b73df7388" xmlns:ns4="29865b2d-3b1f-49fd-8469-84c77d9a858f" targetNamespace="http://schemas.microsoft.com/office/2006/metadata/properties" ma:root="true" ma:fieldsID="30eb1ccd28a900523e91e9ea98947dc1" ns3:_="" ns4:_="">
    <xsd:import namespace="bf3a381a-9adc-490a-a6f0-e10b73df7388"/>
    <xsd:import namespace="29865b2d-3b1f-49fd-8469-84c77d9a8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a381a-9adc-490a-a6f0-e10b73df7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65b2d-3b1f-49fd-8469-84c77d9a8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A5286-B75C-4715-9368-923C0A834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43151-9304-4624-9267-3075EA7D34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6F719B-C99A-434D-8600-69EB894F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a381a-9adc-490a-a6f0-e10b73df7388"/>
    <ds:schemaRef ds:uri="29865b2d-3b1f-49fd-8469-84c77d9a8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NVCC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Kauffman, Thomas D.</dc:creator>
  <cp:keywords/>
  <dc:description/>
  <cp:lastModifiedBy>Berry, Alisa C.</cp:lastModifiedBy>
  <cp:revision>2</cp:revision>
  <dcterms:created xsi:type="dcterms:W3CDTF">2021-09-01T14:39:00Z</dcterms:created>
  <dcterms:modified xsi:type="dcterms:W3CDTF">2021-09-01T14:39:00Z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0x0101008ED4FF3855996045BD5FE3977148A281</vt:lpwstr>
  </property>
</Properties>
</file>